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30BEA" w14:textId="44185C0C" w:rsidR="00F27BB0" w:rsidRPr="002507E3" w:rsidRDefault="00144700" w:rsidP="00F27BB0">
      <w:pPr>
        <w:spacing w:line="276" w:lineRule="auto"/>
        <w:jc w:val="both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  <w:r w:rsidRPr="007C156A">
        <w:rPr>
          <w:rFonts w:ascii="Arial Narrow" w:eastAsiaTheme="minorHAnsi" w:hAnsi="Arial Narrow" w:cs="Arial"/>
          <w:sz w:val="22"/>
          <w:szCs w:val="22"/>
          <w:lang w:val="sl-SI"/>
        </w:rPr>
        <w:t xml:space="preserve">Na podlagi </w:t>
      </w:r>
      <w:r w:rsidRPr="004C3082">
        <w:rPr>
          <w:rFonts w:ascii="Arial Narrow" w:eastAsiaTheme="minorHAnsi" w:hAnsi="Arial Narrow" w:cs="Arial"/>
          <w:sz w:val="22"/>
          <w:szCs w:val="22"/>
          <w:lang w:val="sl-SI"/>
        </w:rPr>
        <w:t xml:space="preserve"> prve in druge alineje prvega odstavka </w:t>
      </w:r>
      <w:r w:rsidRPr="007C156A">
        <w:rPr>
          <w:rFonts w:ascii="Arial Narrow" w:eastAsiaTheme="minorHAnsi" w:hAnsi="Arial Narrow" w:cs="Arial"/>
          <w:sz w:val="22"/>
          <w:szCs w:val="22"/>
          <w:lang w:val="sl-SI"/>
        </w:rPr>
        <w:t xml:space="preserve">135. člena </w:t>
      </w:r>
      <w:r w:rsidRPr="004C3082">
        <w:rPr>
          <w:rFonts w:ascii="Arial Narrow" w:eastAsiaTheme="minorHAnsi" w:hAnsi="Arial Narrow" w:cs="Arial"/>
          <w:sz w:val="22"/>
          <w:szCs w:val="22"/>
          <w:lang w:val="sl-SI"/>
        </w:rPr>
        <w:t xml:space="preserve"> ter 135., 136. in 138. člena</w:t>
      </w:r>
      <w:r>
        <w:rPr>
          <w:rFonts w:ascii="Arial Narrow" w:eastAsiaTheme="minorHAnsi" w:hAnsi="Arial Narrow" w:cs="Arial"/>
          <w:sz w:val="22"/>
          <w:szCs w:val="22"/>
          <w:lang w:val="sl-SI"/>
        </w:rPr>
        <w:t xml:space="preserve"> </w:t>
      </w:r>
      <w:r w:rsidRPr="007C156A">
        <w:rPr>
          <w:rFonts w:ascii="Arial Narrow" w:eastAsiaTheme="minorHAnsi" w:hAnsi="Arial Narrow" w:cs="Arial"/>
          <w:sz w:val="22"/>
          <w:szCs w:val="22"/>
          <w:lang w:val="sl-SI"/>
        </w:rPr>
        <w:t xml:space="preserve">Zakona o urejanju prostora </w:t>
      </w:r>
      <w:r w:rsidR="005E29AD" w:rsidRPr="002507E3">
        <w:rPr>
          <w:rFonts w:ascii="Arial Narrow" w:eastAsiaTheme="minorHAnsi" w:hAnsi="Arial Narrow" w:cs="Arial"/>
          <w:bCs/>
          <w:sz w:val="22"/>
          <w:szCs w:val="22"/>
          <w:lang w:val="sl-SI"/>
        </w:rPr>
        <w:t xml:space="preserve">(Uradni list RS, št. </w:t>
      </w:r>
      <w:r w:rsidR="004C148C" w:rsidRPr="002507E3">
        <w:rPr>
          <w:rFonts w:ascii="Arial Narrow" w:eastAsiaTheme="minorHAnsi" w:hAnsi="Arial Narrow" w:cs="Arial"/>
          <w:bCs/>
          <w:sz w:val="22"/>
          <w:szCs w:val="22"/>
          <w:lang w:val="sl-SI"/>
        </w:rPr>
        <w:t>199/21, 18/23 – ZDU-1O, 78/23 – ZUNPEOVE, 95/23 – ZIUOPZP, 23/24, 109/24, 25/25 – odl. US, 75/25 in 14/26</w:t>
      </w:r>
      <w:r w:rsidR="00F27BB0" w:rsidRPr="002507E3">
        <w:rPr>
          <w:rFonts w:ascii="Arial Narrow" w:eastAsiaTheme="minorHAnsi" w:hAnsi="Arial Narrow" w:cs="Arial"/>
          <w:sz w:val="22"/>
          <w:szCs w:val="22"/>
          <w:lang w:val="sl-SI"/>
        </w:rPr>
        <w:t xml:space="preserve">) ter </w:t>
      </w:r>
      <w:r w:rsidR="004C4259" w:rsidRPr="002507E3">
        <w:rPr>
          <w:rFonts w:ascii="Arial Narrow" w:eastAsiaTheme="minorHAnsi" w:hAnsi="Arial Narrow" w:cs="Arial"/>
          <w:sz w:val="22"/>
          <w:szCs w:val="22"/>
          <w:lang w:val="sl-SI"/>
        </w:rPr>
        <w:t xml:space="preserve">15. člena Statuta Občine Cirkulane (Uradno glasilo slovenskih občin, št. 1/2007, 5/2008, 9/2015, 32/2017) </w:t>
      </w:r>
      <w:r w:rsidR="00F27BB0" w:rsidRPr="002507E3">
        <w:rPr>
          <w:rFonts w:ascii="Arial Narrow" w:eastAsiaTheme="minorHAnsi" w:hAnsi="Arial Narrow" w:cs="Arial"/>
          <w:sz w:val="22"/>
          <w:szCs w:val="22"/>
          <w:lang w:val="sl-SI"/>
        </w:rPr>
        <w:t xml:space="preserve">je Občinski svet </w:t>
      </w:r>
      <w:r w:rsidR="00B7139A" w:rsidRPr="002507E3">
        <w:rPr>
          <w:rFonts w:ascii="Arial Narrow" w:eastAsiaTheme="minorHAnsi" w:hAnsi="Arial Narrow" w:cs="Arial"/>
          <w:sz w:val="22"/>
          <w:szCs w:val="22"/>
          <w:lang w:val="sl-SI"/>
        </w:rPr>
        <w:t xml:space="preserve">občine </w:t>
      </w:r>
      <w:r w:rsidR="00432A74" w:rsidRPr="002507E3">
        <w:rPr>
          <w:rFonts w:ascii="Arial Narrow" w:eastAsiaTheme="minorHAnsi" w:hAnsi="Arial Narrow" w:cs="Arial"/>
          <w:sz w:val="22"/>
          <w:szCs w:val="22"/>
          <w:lang w:val="sl-SI"/>
        </w:rPr>
        <w:t xml:space="preserve">Cirkulane </w:t>
      </w:r>
      <w:r w:rsidR="00F27BB0" w:rsidRPr="002507E3">
        <w:rPr>
          <w:rFonts w:ascii="Arial Narrow" w:eastAsiaTheme="minorHAnsi" w:hAnsi="Arial Narrow" w:cs="Arial"/>
          <w:sz w:val="22"/>
          <w:szCs w:val="22"/>
          <w:lang w:val="sl-SI"/>
        </w:rPr>
        <w:t xml:space="preserve">na </w:t>
      </w:r>
      <w:r w:rsidR="0087389F" w:rsidRPr="002507E3">
        <w:rPr>
          <w:rFonts w:ascii="Arial Narrow" w:eastAsiaTheme="minorHAnsi" w:hAnsi="Arial Narrow" w:cs="Arial"/>
          <w:sz w:val="22"/>
          <w:szCs w:val="22"/>
          <w:lang w:val="sl-SI"/>
        </w:rPr>
        <w:t>..</w:t>
      </w:r>
      <w:r w:rsidR="00F27BB0" w:rsidRPr="002507E3">
        <w:rPr>
          <w:rFonts w:ascii="Arial Narrow" w:eastAsiaTheme="minorHAnsi" w:hAnsi="Arial Narrow" w:cs="Arial"/>
          <w:sz w:val="22"/>
          <w:szCs w:val="22"/>
          <w:lang w:val="sl-SI"/>
        </w:rPr>
        <w:t xml:space="preserve">. </w:t>
      </w:r>
      <w:r w:rsidR="005E6ABA" w:rsidRPr="002507E3">
        <w:rPr>
          <w:rFonts w:ascii="Arial Narrow" w:eastAsiaTheme="minorHAnsi" w:hAnsi="Arial Narrow" w:cs="Arial"/>
          <w:sz w:val="22"/>
          <w:szCs w:val="22"/>
          <w:lang w:val="sl-SI"/>
        </w:rPr>
        <w:t xml:space="preserve">redni </w:t>
      </w:r>
      <w:r w:rsidR="00F27BB0" w:rsidRPr="002507E3">
        <w:rPr>
          <w:rFonts w:ascii="Arial Narrow" w:eastAsiaTheme="minorHAnsi" w:hAnsi="Arial Narrow" w:cs="Arial"/>
          <w:sz w:val="22"/>
          <w:szCs w:val="22"/>
          <w:lang w:val="sl-SI"/>
        </w:rPr>
        <w:t xml:space="preserve">seji dne </w:t>
      </w:r>
      <w:r w:rsidR="0087389F" w:rsidRPr="002507E3">
        <w:rPr>
          <w:rFonts w:ascii="Arial Narrow" w:eastAsiaTheme="minorHAnsi" w:hAnsi="Arial Narrow" w:cs="Arial"/>
          <w:sz w:val="22"/>
          <w:szCs w:val="22"/>
          <w:lang w:val="sl-SI"/>
        </w:rPr>
        <w:t>….</w:t>
      </w:r>
      <w:r w:rsidR="00F27BB0" w:rsidRPr="002507E3">
        <w:rPr>
          <w:rFonts w:ascii="Arial Narrow" w:eastAsiaTheme="minorHAnsi" w:hAnsi="Arial Narrow" w:cs="Arial"/>
          <w:sz w:val="22"/>
          <w:szCs w:val="22"/>
          <w:lang w:val="sl-SI"/>
        </w:rPr>
        <w:t xml:space="preserve"> </w:t>
      </w:r>
      <w:r w:rsidR="00F27BB0"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sprejel</w:t>
      </w:r>
    </w:p>
    <w:p w14:paraId="25CCE5E1" w14:textId="77777777" w:rsidR="00F27BB0" w:rsidRPr="002507E3" w:rsidRDefault="00F27BB0" w:rsidP="00F27BB0">
      <w:pPr>
        <w:spacing w:line="276" w:lineRule="auto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</w:p>
    <w:p w14:paraId="428335BF" w14:textId="77777777" w:rsidR="002606B6" w:rsidRPr="002507E3" w:rsidRDefault="002606B6" w:rsidP="00F27BB0">
      <w:pPr>
        <w:spacing w:line="276" w:lineRule="auto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</w:p>
    <w:p w14:paraId="409BA25C" w14:textId="77777777" w:rsidR="00F27BB0" w:rsidRPr="002507E3" w:rsidRDefault="00F27BB0" w:rsidP="00F27BB0">
      <w:pPr>
        <w:spacing w:line="276" w:lineRule="auto"/>
        <w:jc w:val="center"/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</w:pPr>
      <w:r w:rsidRPr="002507E3"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  <w:t>S K L E P</w:t>
      </w:r>
    </w:p>
    <w:p w14:paraId="2DB0710D" w14:textId="2EDAD40F" w:rsidR="00F27BB0" w:rsidRPr="002507E3" w:rsidRDefault="00F27BB0" w:rsidP="00F27BB0">
      <w:pPr>
        <w:spacing w:line="276" w:lineRule="auto"/>
        <w:jc w:val="center"/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</w:pPr>
      <w:r w:rsidRPr="002507E3"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  <w:t xml:space="preserve">o lokacijski preveritvi </w:t>
      </w:r>
      <w:bookmarkStart w:id="0" w:name="_Hlk215655304"/>
      <w:r w:rsidR="004C148C" w:rsidRPr="002507E3"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  <w:t>določitev obsega</w:t>
      </w:r>
      <w:r w:rsidR="00432A74" w:rsidRPr="002507E3"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  <w:t xml:space="preserve"> stavbn</w:t>
      </w:r>
      <w:r w:rsidR="00144700"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  <w:t>ega</w:t>
      </w:r>
      <w:r w:rsidR="00432A74" w:rsidRPr="002507E3"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  <w:t xml:space="preserve"> zemljišč</w:t>
      </w:r>
      <w:r w:rsidR="00144700"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  <w:t>a pri posamični poselitvi</w:t>
      </w:r>
      <w:r w:rsidR="00432A74" w:rsidRPr="002507E3"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  <w:br/>
        <w:t xml:space="preserve"> </w:t>
      </w:r>
      <w:bookmarkEnd w:id="0"/>
      <w:r w:rsidR="00432A74" w:rsidRPr="002507E3"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  <w:t>na</w:t>
      </w:r>
      <w:r w:rsidR="003A2D46" w:rsidRPr="002507E3"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  <w:t xml:space="preserve"> delu </w:t>
      </w:r>
      <w:r w:rsidR="004C148C" w:rsidRPr="002507E3"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  <w:t>enote urejanja prostora z oznako</w:t>
      </w:r>
      <w:r w:rsidR="003A2D46" w:rsidRPr="002507E3"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  <w:t xml:space="preserve"> </w:t>
      </w:r>
      <w:r w:rsidR="00432A74" w:rsidRPr="002507E3"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  <w:t>HC04</w:t>
      </w:r>
      <w:r w:rsidR="003A2D46" w:rsidRPr="002507E3"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  <w:t xml:space="preserve"> </w:t>
      </w:r>
      <w:r w:rsidRPr="002507E3"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  <w:t xml:space="preserve">(ID </w:t>
      </w:r>
      <w:r w:rsidR="005E6ABA" w:rsidRPr="002507E3"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  <w:t>PA ….</w:t>
      </w:r>
      <w:r w:rsidRPr="002507E3"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  <w:t>)</w:t>
      </w:r>
    </w:p>
    <w:p w14:paraId="41E36485" w14:textId="77777777" w:rsidR="002606B6" w:rsidRPr="002507E3" w:rsidRDefault="002606B6" w:rsidP="00F27BB0">
      <w:pPr>
        <w:spacing w:line="276" w:lineRule="auto"/>
        <w:jc w:val="center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</w:p>
    <w:p w14:paraId="0FC3447B" w14:textId="77777777" w:rsidR="00A15B45" w:rsidRPr="002507E3" w:rsidRDefault="00A15B45" w:rsidP="00F27BB0">
      <w:pPr>
        <w:spacing w:line="276" w:lineRule="auto"/>
        <w:jc w:val="center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</w:p>
    <w:p w14:paraId="0F08F14E" w14:textId="77777777" w:rsidR="00F27BB0" w:rsidRPr="002507E3" w:rsidRDefault="00F27BB0" w:rsidP="002606B6">
      <w:pPr>
        <w:numPr>
          <w:ilvl w:val="0"/>
          <w:numId w:val="1"/>
        </w:numPr>
        <w:spacing w:line="240" w:lineRule="auto"/>
        <w:ind w:left="714" w:hanging="357"/>
        <w:contextualSpacing/>
        <w:jc w:val="center"/>
        <w:rPr>
          <w:rFonts w:ascii="Arial Narrow" w:eastAsiaTheme="minorHAnsi" w:hAnsi="Arial Narrow" w:cs="Arial"/>
          <w:b/>
          <w:color w:val="000000"/>
          <w:sz w:val="22"/>
          <w:szCs w:val="22"/>
          <w:lang w:val="sl-SI"/>
        </w:rPr>
      </w:pPr>
      <w:r w:rsidRPr="002507E3">
        <w:rPr>
          <w:rFonts w:ascii="Arial Narrow" w:eastAsiaTheme="minorHAnsi" w:hAnsi="Arial Narrow" w:cs="Arial"/>
          <w:b/>
          <w:color w:val="000000"/>
          <w:sz w:val="22"/>
          <w:szCs w:val="22"/>
          <w:lang w:val="sl-SI"/>
        </w:rPr>
        <w:t xml:space="preserve">člen </w:t>
      </w:r>
    </w:p>
    <w:p w14:paraId="651DF4DB" w14:textId="34ED8BD5" w:rsidR="00F27BB0" w:rsidRPr="002507E3" w:rsidRDefault="00F27BB0" w:rsidP="00F27BB0">
      <w:pPr>
        <w:spacing w:line="276" w:lineRule="auto"/>
        <w:ind w:left="360"/>
        <w:jc w:val="center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  <w:r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(območje</w:t>
      </w:r>
      <w:r w:rsidR="00050628"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 xml:space="preserve"> lokacijske preveritve</w:t>
      </w:r>
      <w:r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)</w:t>
      </w:r>
    </w:p>
    <w:p w14:paraId="15468A15" w14:textId="77777777" w:rsidR="00C7206C" w:rsidRPr="002507E3" w:rsidRDefault="00C7206C" w:rsidP="00F27BB0">
      <w:pPr>
        <w:spacing w:line="276" w:lineRule="auto"/>
        <w:jc w:val="both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</w:p>
    <w:p w14:paraId="655FE81F" w14:textId="15B144CB" w:rsidR="005E6ABA" w:rsidRPr="002507E3" w:rsidRDefault="00F27BB0" w:rsidP="00A34EFA">
      <w:pPr>
        <w:spacing w:line="276" w:lineRule="auto"/>
        <w:jc w:val="both"/>
        <w:rPr>
          <w:rFonts w:ascii="Arial Narrow" w:hAnsi="Arial Narrow"/>
          <w:bCs/>
          <w:sz w:val="22"/>
          <w:szCs w:val="22"/>
          <w:lang w:val="sl-SI"/>
        </w:rPr>
      </w:pPr>
      <w:r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 xml:space="preserve">(1) </w:t>
      </w:r>
      <w:r w:rsidR="00A34EFA"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 xml:space="preserve">Občinski svet Občine Cirkulane potrjuje </w:t>
      </w:r>
      <w:r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lokacijsk</w:t>
      </w:r>
      <w:r w:rsidR="00A34EFA"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o</w:t>
      </w:r>
      <w:r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 xml:space="preserve"> preverit</w:t>
      </w:r>
      <w:r w:rsidR="005E6ABA"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e</w:t>
      </w:r>
      <w:r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v</w:t>
      </w:r>
      <w:r w:rsidR="00A34EFA" w:rsidRPr="002507E3">
        <w:rPr>
          <w:lang w:val="sl-SI"/>
        </w:rPr>
        <w:t xml:space="preserve"> </w:t>
      </w:r>
      <w:r w:rsidR="00A34EFA"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 xml:space="preserve">z identifikacijsko številko lokacijske preveritve v zbirki prostorskih aktov …., ki se nanaša na zemljišče s </w:t>
      </w:r>
      <w:bookmarkStart w:id="1" w:name="_Hlk219202089"/>
      <w:r w:rsidR="005E6ABA"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parcel</w:t>
      </w:r>
      <w:r w:rsidR="00D4100E"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n</w:t>
      </w:r>
      <w:r w:rsidR="00A34EFA"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imi</w:t>
      </w:r>
      <w:r w:rsidR="005E6ABA"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 xml:space="preserve"> številk</w:t>
      </w:r>
      <w:r w:rsidR="00A34EFA"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ami</w:t>
      </w:r>
      <w:r w:rsidR="005E6ABA"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 xml:space="preserve"> </w:t>
      </w:r>
      <w:r w:rsidR="00A34EFA"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764/1-del, 764/9-del, 764/2-del, 764/5-del, 764/6, 764/4, 764/7, *103, 772/4-del (cesta), 771/2, 771/3</w:t>
      </w:r>
      <w:r w:rsidR="00681010"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 xml:space="preserve">, k.o. </w:t>
      </w:r>
      <w:r w:rsidR="00A34EFA"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463-Veliki Vrh</w:t>
      </w:r>
      <w:bookmarkEnd w:id="1"/>
      <w:r w:rsidR="00A34EFA"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 xml:space="preserve"> in se po določilih Odloka o občinskem prostorskem načrtu občine Cirkulane (Uradno glasilo slovenskih občin, št. 22/14, 52/20, 54/23) </w:t>
      </w:r>
      <w:r w:rsidR="00681010"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nahajajo v enot</w:t>
      </w:r>
      <w:r w:rsidR="00A34EFA"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i</w:t>
      </w:r>
      <w:r w:rsidR="00681010"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 xml:space="preserve"> urejanja prostora </w:t>
      </w:r>
      <w:r w:rsidR="004C148C"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z oznako</w:t>
      </w:r>
      <w:r w:rsidR="00681010"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 xml:space="preserve"> </w:t>
      </w:r>
      <w:r w:rsidR="00A34EFA"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HC04.</w:t>
      </w:r>
    </w:p>
    <w:p w14:paraId="532A8648" w14:textId="77777777" w:rsidR="00F27BB0" w:rsidRPr="002507E3" w:rsidRDefault="00F27BB0" w:rsidP="00F27BB0">
      <w:pPr>
        <w:spacing w:line="276" w:lineRule="auto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</w:p>
    <w:p w14:paraId="31A7E1AA" w14:textId="17DE7AC8" w:rsidR="005E6ABA" w:rsidRPr="002507E3" w:rsidRDefault="00F27BB0" w:rsidP="005E6ABA">
      <w:pPr>
        <w:spacing w:line="276" w:lineRule="auto"/>
        <w:jc w:val="both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  <w:r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 xml:space="preserve">(2) </w:t>
      </w:r>
      <w:r w:rsidR="005E6ABA"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 xml:space="preserve">Elaborat lokacijske preveritve je pripravilo podjetje Masterplan d.o.o. Maribor pod številko </w:t>
      </w:r>
      <w:bookmarkStart w:id="2" w:name="_Hlk215664173"/>
      <w:r w:rsidR="005E6ABA"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0</w:t>
      </w:r>
      <w:r w:rsidR="004B440C"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2</w:t>
      </w:r>
      <w:r w:rsidR="00A34EFA"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8</w:t>
      </w:r>
      <w:r w:rsidR="005E6ABA"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-PA-LP/2025</w:t>
      </w:r>
      <w:bookmarkEnd w:id="2"/>
      <w:r w:rsidR="005E6ABA"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.</w:t>
      </w:r>
    </w:p>
    <w:p w14:paraId="7D3020D5" w14:textId="77777777" w:rsidR="00CA5068" w:rsidRPr="002507E3" w:rsidRDefault="00CA5068" w:rsidP="005E6ABA">
      <w:pPr>
        <w:spacing w:line="276" w:lineRule="auto"/>
        <w:jc w:val="both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</w:p>
    <w:p w14:paraId="39DEC284" w14:textId="77777777" w:rsidR="00F27BB0" w:rsidRPr="002507E3" w:rsidRDefault="00F27BB0" w:rsidP="00F27BB0">
      <w:pPr>
        <w:numPr>
          <w:ilvl w:val="0"/>
          <w:numId w:val="1"/>
        </w:numPr>
        <w:spacing w:line="276" w:lineRule="auto"/>
        <w:contextualSpacing/>
        <w:jc w:val="center"/>
        <w:rPr>
          <w:rFonts w:ascii="Arial Narrow" w:eastAsiaTheme="minorHAnsi" w:hAnsi="Arial Narrow" w:cs="Arial"/>
          <w:b/>
          <w:color w:val="000000"/>
          <w:sz w:val="22"/>
          <w:szCs w:val="22"/>
          <w:lang w:val="sl-SI"/>
        </w:rPr>
      </w:pPr>
      <w:r w:rsidRPr="002507E3">
        <w:rPr>
          <w:rFonts w:ascii="Arial Narrow" w:eastAsiaTheme="minorHAnsi" w:hAnsi="Arial Narrow" w:cs="Arial"/>
          <w:b/>
          <w:color w:val="000000"/>
          <w:sz w:val="22"/>
          <w:szCs w:val="22"/>
          <w:lang w:val="sl-SI"/>
        </w:rPr>
        <w:t>člen</w:t>
      </w:r>
    </w:p>
    <w:p w14:paraId="31D914E6" w14:textId="13A86A68" w:rsidR="00F27BB0" w:rsidRPr="002507E3" w:rsidRDefault="00F27BB0" w:rsidP="00F27BB0">
      <w:pPr>
        <w:spacing w:line="276" w:lineRule="auto"/>
        <w:ind w:left="720"/>
        <w:contextualSpacing/>
        <w:jc w:val="center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  <w:r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(</w:t>
      </w:r>
      <w:r w:rsidR="005E1A7B"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sprememba stavbnega zemljišča</w:t>
      </w:r>
      <w:r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)</w:t>
      </w:r>
    </w:p>
    <w:p w14:paraId="080AEF75" w14:textId="77777777" w:rsidR="00C7206C" w:rsidRPr="002507E3" w:rsidRDefault="00C7206C" w:rsidP="00F27BB0">
      <w:pPr>
        <w:spacing w:line="276" w:lineRule="auto"/>
        <w:jc w:val="both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</w:p>
    <w:p w14:paraId="2B5CFCB3" w14:textId="26E9FA1D" w:rsidR="004C4259" w:rsidRPr="002507E3" w:rsidRDefault="004C4259" w:rsidP="004C4259">
      <w:pPr>
        <w:spacing w:line="276" w:lineRule="auto"/>
        <w:jc w:val="both"/>
        <w:rPr>
          <w:rFonts w:ascii="Arial Narrow" w:hAnsi="Arial Narrow"/>
          <w:bCs/>
          <w:sz w:val="22"/>
          <w:szCs w:val="22"/>
          <w:lang w:val="sl-SI"/>
        </w:rPr>
      </w:pPr>
      <w:r w:rsidRPr="002507E3">
        <w:rPr>
          <w:rFonts w:ascii="Arial Narrow" w:hAnsi="Arial Narrow"/>
          <w:bCs/>
          <w:sz w:val="22"/>
          <w:szCs w:val="22"/>
          <w:lang w:val="sl-SI"/>
        </w:rPr>
        <w:t xml:space="preserve">(1) Širitev stavbnega zemljišča posega na zemljišča s parcelnimi številkami 771/2 in 771/3, k.o. </w:t>
      </w:r>
      <w:r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463-Veliki Vrh</w:t>
      </w:r>
      <w:r w:rsidRPr="002507E3">
        <w:rPr>
          <w:rFonts w:ascii="Arial Narrow" w:hAnsi="Arial Narrow"/>
          <w:bCs/>
          <w:sz w:val="22"/>
          <w:szCs w:val="22"/>
          <w:lang w:val="sl-SI"/>
        </w:rPr>
        <w:t>. Na območju širitve stavbnega zemljišča se določi namenska raba prostora A - površine razpršene poselitve.</w:t>
      </w:r>
    </w:p>
    <w:p w14:paraId="0FA3CB8D" w14:textId="77777777" w:rsidR="004C4259" w:rsidRPr="002507E3" w:rsidRDefault="004C4259" w:rsidP="004C4259">
      <w:pPr>
        <w:spacing w:line="276" w:lineRule="auto"/>
        <w:jc w:val="both"/>
        <w:rPr>
          <w:rFonts w:ascii="Arial Narrow" w:hAnsi="Arial Narrow"/>
          <w:bCs/>
          <w:sz w:val="22"/>
          <w:szCs w:val="22"/>
          <w:lang w:val="sl-SI"/>
        </w:rPr>
      </w:pPr>
    </w:p>
    <w:p w14:paraId="3A954AF3" w14:textId="7C1A881C" w:rsidR="005E1A7B" w:rsidRPr="002507E3" w:rsidRDefault="005E1A7B" w:rsidP="005E1A7B">
      <w:pPr>
        <w:spacing w:line="276" w:lineRule="auto"/>
        <w:jc w:val="both"/>
        <w:rPr>
          <w:rFonts w:ascii="Arial Narrow" w:hAnsi="Arial Narrow"/>
          <w:bCs/>
          <w:sz w:val="22"/>
          <w:szCs w:val="22"/>
          <w:lang w:val="sl-SI"/>
        </w:rPr>
      </w:pPr>
      <w:r w:rsidRPr="002507E3">
        <w:rPr>
          <w:rFonts w:ascii="Arial Narrow" w:hAnsi="Arial Narrow"/>
          <w:bCs/>
          <w:sz w:val="22"/>
          <w:szCs w:val="22"/>
          <w:lang w:val="sl-SI"/>
        </w:rPr>
        <w:t>(</w:t>
      </w:r>
      <w:r w:rsidR="004C4259" w:rsidRPr="002507E3">
        <w:rPr>
          <w:rFonts w:ascii="Arial Narrow" w:hAnsi="Arial Narrow"/>
          <w:bCs/>
          <w:sz w:val="22"/>
          <w:szCs w:val="22"/>
          <w:lang w:val="sl-SI"/>
        </w:rPr>
        <w:t>2</w:t>
      </w:r>
      <w:r w:rsidRPr="002507E3">
        <w:rPr>
          <w:rFonts w:ascii="Arial Narrow" w:hAnsi="Arial Narrow"/>
          <w:bCs/>
          <w:sz w:val="22"/>
          <w:szCs w:val="22"/>
          <w:lang w:val="sl-SI"/>
        </w:rPr>
        <w:t xml:space="preserve">) </w:t>
      </w:r>
      <w:r w:rsidR="004C4259" w:rsidRPr="002507E3">
        <w:rPr>
          <w:rFonts w:ascii="Arial Narrow" w:hAnsi="Arial Narrow"/>
          <w:bCs/>
          <w:sz w:val="22"/>
          <w:szCs w:val="22"/>
          <w:lang w:val="sl-SI"/>
        </w:rPr>
        <w:t xml:space="preserve">Z lokacijsko preveritvijo se preoblikuje in poveča območje stavbnega zemljišča zaradi spremembe namembnosti kmetijskega objekta v stanovanjski objekt, tako da se na jugozahodnem delu območja izvzame </w:t>
      </w:r>
      <w:r w:rsidR="004C4259" w:rsidRPr="009B5AF8">
        <w:rPr>
          <w:rFonts w:ascii="Arial Narrow" w:hAnsi="Arial Narrow"/>
          <w:bCs/>
          <w:sz w:val="22"/>
          <w:szCs w:val="22"/>
          <w:lang w:val="sl-SI"/>
        </w:rPr>
        <w:t>193,97 m²</w:t>
      </w:r>
      <w:r w:rsidR="004C4259" w:rsidRPr="002507E3">
        <w:rPr>
          <w:rFonts w:ascii="Arial Narrow" w:hAnsi="Arial Narrow"/>
          <w:bCs/>
          <w:sz w:val="22"/>
          <w:szCs w:val="22"/>
          <w:lang w:val="sl-SI"/>
        </w:rPr>
        <w:t xml:space="preserve"> stavbnega zemljišča, ki se nadomesti z enakovredno površino </w:t>
      </w:r>
      <w:r w:rsidR="004C4259" w:rsidRPr="009B5AF8">
        <w:rPr>
          <w:rFonts w:ascii="Arial Narrow" w:hAnsi="Arial Narrow"/>
          <w:bCs/>
          <w:sz w:val="22"/>
          <w:szCs w:val="22"/>
          <w:lang w:val="sl-SI"/>
        </w:rPr>
        <w:t>193,87 m²</w:t>
      </w:r>
      <w:r w:rsidR="004C4259" w:rsidRPr="002507E3">
        <w:rPr>
          <w:rFonts w:ascii="Arial Narrow" w:hAnsi="Arial Narrow"/>
          <w:bCs/>
          <w:sz w:val="22"/>
          <w:szCs w:val="22"/>
          <w:lang w:val="sl-SI"/>
        </w:rPr>
        <w:t xml:space="preserve"> na južnem delu območja, hkrati pa se območje na južni strani dodatno razširi za </w:t>
      </w:r>
      <w:r w:rsidR="004C4259" w:rsidRPr="009B5AF8">
        <w:rPr>
          <w:rFonts w:ascii="Arial Narrow" w:hAnsi="Arial Narrow"/>
          <w:bCs/>
          <w:sz w:val="22"/>
          <w:szCs w:val="22"/>
          <w:lang w:val="sl-SI"/>
        </w:rPr>
        <w:t>352,31 m².</w:t>
      </w:r>
      <w:r w:rsidR="004C4259" w:rsidRPr="002507E3">
        <w:rPr>
          <w:rFonts w:ascii="Arial Narrow" w:hAnsi="Arial Narrow"/>
          <w:bCs/>
          <w:sz w:val="22"/>
          <w:szCs w:val="22"/>
          <w:lang w:val="sl-SI"/>
        </w:rPr>
        <w:t xml:space="preserve"> Skupna širitev stavbnega zemljišča predstavlja 20,00 % izvorne površine stavbnega zemljišča.</w:t>
      </w:r>
      <w:r w:rsidRPr="002507E3">
        <w:rPr>
          <w:rFonts w:ascii="Arial Narrow" w:hAnsi="Arial Narrow"/>
          <w:bCs/>
          <w:sz w:val="22"/>
          <w:szCs w:val="22"/>
          <w:lang w:val="sl-SI"/>
        </w:rPr>
        <w:t xml:space="preserve"> </w:t>
      </w:r>
    </w:p>
    <w:p w14:paraId="10CBE825" w14:textId="77777777" w:rsidR="005E1A7B" w:rsidRPr="002507E3" w:rsidRDefault="005E1A7B" w:rsidP="005E1A7B">
      <w:pPr>
        <w:spacing w:line="276" w:lineRule="auto"/>
        <w:jc w:val="both"/>
        <w:rPr>
          <w:rFonts w:ascii="Arial Narrow" w:hAnsi="Arial Narrow"/>
          <w:bCs/>
          <w:sz w:val="22"/>
          <w:szCs w:val="22"/>
          <w:lang w:val="sl-SI"/>
        </w:rPr>
      </w:pPr>
    </w:p>
    <w:p w14:paraId="6E9372A4" w14:textId="7FF2E0B0" w:rsidR="004C148C" w:rsidRPr="002507E3" w:rsidRDefault="004C148C" w:rsidP="004C148C">
      <w:pPr>
        <w:spacing w:line="276" w:lineRule="auto"/>
        <w:jc w:val="both"/>
        <w:rPr>
          <w:rFonts w:ascii="Arial Narrow" w:hAnsi="Arial Narrow"/>
          <w:bCs/>
          <w:sz w:val="22"/>
          <w:szCs w:val="22"/>
          <w:lang w:val="sl-SI"/>
        </w:rPr>
      </w:pPr>
      <w:r w:rsidRPr="002507E3">
        <w:rPr>
          <w:rFonts w:ascii="Arial Narrow" w:hAnsi="Arial Narrow"/>
          <w:bCs/>
          <w:sz w:val="22"/>
          <w:szCs w:val="22"/>
          <w:lang w:val="sl-SI"/>
        </w:rPr>
        <w:t>(</w:t>
      </w:r>
      <w:r w:rsidR="004C4259" w:rsidRPr="002507E3">
        <w:rPr>
          <w:rFonts w:ascii="Arial Narrow" w:hAnsi="Arial Narrow"/>
          <w:bCs/>
          <w:sz w:val="22"/>
          <w:szCs w:val="22"/>
          <w:lang w:val="sl-SI"/>
        </w:rPr>
        <w:t>3</w:t>
      </w:r>
      <w:r w:rsidRPr="002507E3">
        <w:rPr>
          <w:rFonts w:ascii="Arial Narrow" w:hAnsi="Arial Narrow"/>
          <w:bCs/>
          <w:sz w:val="22"/>
          <w:szCs w:val="22"/>
          <w:lang w:val="sl-SI"/>
        </w:rPr>
        <w:t xml:space="preserve">) Za območje širitve stavbnega zemljišča je izdelano </w:t>
      </w:r>
      <w:r w:rsidRPr="002507E3">
        <w:rPr>
          <w:rFonts w:ascii="Arial Narrow" w:hAnsi="Arial Narrow"/>
          <w:bCs/>
          <w:sz w:val="22"/>
          <w:szCs w:val="22"/>
          <w:highlight w:val="yellow"/>
          <w:lang w:val="sl-SI"/>
        </w:rPr>
        <w:t>Geotehnično mnenje  o sestavu tal in pogojih temeljenja novega objekta z oceno erozijske ogroženosti (izdelal Božidar Janžekovič, s.p. Kersnikova ulica 4, Ptuj, št. Geo/mn – 154/2021, september 2021)</w:t>
      </w:r>
      <w:r w:rsidRPr="002507E3">
        <w:rPr>
          <w:rFonts w:ascii="Arial Narrow" w:hAnsi="Arial Narrow"/>
          <w:bCs/>
          <w:sz w:val="22"/>
          <w:szCs w:val="22"/>
          <w:lang w:val="sl-SI"/>
        </w:rPr>
        <w:t xml:space="preserve">, iz katerega izhaja, da na območju predvidene gradnje ni nevarnosti eventualnega plazenja zemeljskih mas, znakov plazenja, večjih nestabilnih območij ni bilo registriranih. Ocenjuje se, da se zaradi predvidenega posega v prostor erozijski procesi ne bodo povečali. </w:t>
      </w:r>
    </w:p>
    <w:p w14:paraId="775734DE" w14:textId="77777777" w:rsidR="004C4259" w:rsidRPr="002507E3" w:rsidRDefault="004C4259" w:rsidP="004C148C">
      <w:pPr>
        <w:spacing w:line="276" w:lineRule="auto"/>
        <w:jc w:val="both"/>
        <w:rPr>
          <w:rFonts w:ascii="Arial Narrow" w:hAnsi="Arial Narrow"/>
          <w:bCs/>
          <w:sz w:val="22"/>
          <w:szCs w:val="22"/>
          <w:lang w:val="sl-SI"/>
        </w:rPr>
      </w:pPr>
    </w:p>
    <w:p w14:paraId="0F02C754" w14:textId="3702479F" w:rsidR="004C4259" w:rsidRPr="002507E3" w:rsidRDefault="004C4259" w:rsidP="004C4259">
      <w:pPr>
        <w:spacing w:line="276" w:lineRule="auto"/>
        <w:jc w:val="both"/>
        <w:rPr>
          <w:rFonts w:ascii="Arial Narrow" w:hAnsi="Arial Narrow"/>
          <w:bCs/>
          <w:sz w:val="22"/>
          <w:szCs w:val="22"/>
          <w:lang w:val="sl-SI"/>
        </w:rPr>
      </w:pPr>
      <w:r w:rsidRPr="002507E3">
        <w:rPr>
          <w:rFonts w:ascii="Arial Narrow" w:hAnsi="Arial Narrow"/>
          <w:bCs/>
          <w:sz w:val="22"/>
          <w:szCs w:val="22"/>
          <w:lang w:val="sl-SI"/>
        </w:rPr>
        <w:t>(4) Območje širitve stavbnega zemljišča je prikazano v grafičnem delu sklepa o lokacijski preveritvi.</w:t>
      </w:r>
    </w:p>
    <w:p w14:paraId="3929ADF1" w14:textId="77777777" w:rsidR="004C4259" w:rsidRPr="002507E3" w:rsidRDefault="004C4259" w:rsidP="004C148C">
      <w:pPr>
        <w:spacing w:line="276" w:lineRule="auto"/>
        <w:jc w:val="both"/>
        <w:rPr>
          <w:rFonts w:ascii="Arial Narrow" w:hAnsi="Arial Narrow"/>
          <w:bCs/>
          <w:sz w:val="22"/>
          <w:szCs w:val="22"/>
          <w:lang w:val="sl-SI"/>
        </w:rPr>
      </w:pPr>
    </w:p>
    <w:p w14:paraId="2ED64EA2" w14:textId="77777777" w:rsidR="004C148C" w:rsidRPr="002507E3" w:rsidRDefault="004C148C" w:rsidP="005E1A7B">
      <w:pPr>
        <w:spacing w:line="276" w:lineRule="auto"/>
        <w:jc w:val="both"/>
        <w:rPr>
          <w:rFonts w:ascii="Arial Narrow" w:hAnsi="Arial Narrow"/>
          <w:bCs/>
          <w:sz w:val="22"/>
          <w:szCs w:val="22"/>
          <w:highlight w:val="yellow"/>
          <w:lang w:val="sl-SI"/>
        </w:rPr>
      </w:pPr>
    </w:p>
    <w:p w14:paraId="7E8FDADE" w14:textId="77777777" w:rsidR="00F27BB0" w:rsidRPr="002507E3" w:rsidRDefault="00F27BB0" w:rsidP="00F27BB0">
      <w:pPr>
        <w:spacing w:line="276" w:lineRule="auto"/>
        <w:jc w:val="both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</w:p>
    <w:p w14:paraId="08B3F6B0" w14:textId="77777777" w:rsidR="003D76FD" w:rsidRPr="002507E3" w:rsidRDefault="003D76FD">
      <w:pPr>
        <w:spacing w:after="160" w:line="259" w:lineRule="auto"/>
        <w:rPr>
          <w:rFonts w:ascii="Arial Narrow" w:eastAsiaTheme="minorHAnsi" w:hAnsi="Arial Narrow" w:cs="Arial"/>
          <w:b/>
          <w:color w:val="000000"/>
          <w:sz w:val="22"/>
          <w:szCs w:val="22"/>
          <w:lang w:val="sl-SI"/>
        </w:rPr>
      </w:pPr>
      <w:r w:rsidRPr="002507E3">
        <w:rPr>
          <w:rFonts w:ascii="Arial Narrow" w:eastAsiaTheme="minorHAnsi" w:hAnsi="Arial Narrow" w:cs="Arial"/>
          <w:b/>
          <w:color w:val="000000"/>
          <w:sz w:val="22"/>
          <w:szCs w:val="22"/>
          <w:lang w:val="sl-SI"/>
        </w:rPr>
        <w:br w:type="page"/>
      </w:r>
    </w:p>
    <w:p w14:paraId="3A518294" w14:textId="22F76A41" w:rsidR="00F27BB0" w:rsidRPr="002507E3" w:rsidRDefault="00F27BB0" w:rsidP="00060879">
      <w:pPr>
        <w:numPr>
          <w:ilvl w:val="0"/>
          <w:numId w:val="1"/>
        </w:numPr>
        <w:spacing w:line="276" w:lineRule="auto"/>
        <w:contextualSpacing/>
        <w:jc w:val="center"/>
        <w:rPr>
          <w:rFonts w:ascii="Arial Narrow" w:eastAsiaTheme="minorHAnsi" w:hAnsi="Arial Narrow" w:cs="Arial"/>
          <w:b/>
          <w:color w:val="000000"/>
          <w:sz w:val="22"/>
          <w:szCs w:val="22"/>
          <w:lang w:val="sl-SI"/>
        </w:rPr>
      </w:pPr>
      <w:r w:rsidRPr="002507E3">
        <w:rPr>
          <w:rFonts w:ascii="Arial Narrow" w:eastAsiaTheme="minorHAnsi" w:hAnsi="Arial Narrow" w:cs="Arial"/>
          <w:b/>
          <w:color w:val="000000"/>
          <w:sz w:val="22"/>
          <w:szCs w:val="22"/>
          <w:lang w:val="sl-SI"/>
        </w:rPr>
        <w:lastRenderedPageBreak/>
        <w:t>člen</w:t>
      </w:r>
    </w:p>
    <w:p w14:paraId="535872B2" w14:textId="2FBB97D4" w:rsidR="00C7206C" w:rsidRPr="002507E3" w:rsidRDefault="00C7206C" w:rsidP="00C7206C">
      <w:pPr>
        <w:spacing w:line="276" w:lineRule="auto"/>
        <w:ind w:left="720"/>
        <w:jc w:val="center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  <w:r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(končn</w:t>
      </w:r>
      <w:r w:rsidR="0026435E"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i</w:t>
      </w:r>
      <w:r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 xml:space="preserve"> določb</w:t>
      </w:r>
      <w:r w:rsidR="0026435E"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i</w:t>
      </w:r>
      <w:r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)</w:t>
      </w:r>
    </w:p>
    <w:p w14:paraId="4391049E" w14:textId="77777777" w:rsidR="00C7206C" w:rsidRPr="002507E3" w:rsidRDefault="00C7206C" w:rsidP="00C7206C">
      <w:pPr>
        <w:spacing w:line="276" w:lineRule="auto"/>
        <w:ind w:left="720"/>
        <w:jc w:val="center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</w:p>
    <w:p w14:paraId="11A77D55" w14:textId="419A55EF" w:rsidR="0026435E" w:rsidRPr="002507E3" w:rsidRDefault="0026435E" w:rsidP="0026435E">
      <w:pPr>
        <w:spacing w:line="276" w:lineRule="auto"/>
        <w:jc w:val="both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  <w:r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 xml:space="preserve">(1) Po sprejemu na občinskem svetu občine </w:t>
      </w:r>
      <w:r w:rsidR="00F65A7F"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 xml:space="preserve">Cirkulane </w:t>
      </w:r>
      <w:r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se sklep o lokacijski preveritvi objavi v Uradnem glasilu slovenskih občin in začne veljati naslednji dan po objavi.</w:t>
      </w:r>
    </w:p>
    <w:p w14:paraId="617FE3B1" w14:textId="77777777" w:rsidR="0026435E" w:rsidRPr="002507E3" w:rsidRDefault="0026435E" w:rsidP="0026435E">
      <w:pPr>
        <w:spacing w:line="276" w:lineRule="auto"/>
        <w:jc w:val="both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</w:p>
    <w:p w14:paraId="024EF7E3" w14:textId="77777777" w:rsidR="0026435E" w:rsidRPr="002507E3" w:rsidRDefault="0026435E" w:rsidP="0026435E">
      <w:pPr>
        <w:spacing w:line="276" w:lineRule="auto"/>
        <w:jc w:val="both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  <w:r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(2) Sklep o lokacijski preveritvi se skupaj z elaboratom in mnenji nosilcev urejanja prostora objavi v prostorskem informacijskem sistemu.</w:t>
      </w:r>
    </w:p>
    <w:p w14:paraId="1C6E052D" w14:textId="77777777" w:rsidR="00F27BB0" w:rsidRPr="002507E3" w:rsidRDefault="00F27BB0" w:rsidP="00F27BB0">
      <w:pPr>
        <w:spacing w:line="276" w:lineRule="auto"/>
        <w:rPr>
          <w:rFonts w:ascii="Arial Narrow" w:eastAsiaTheme="minorHAnsi" w:hAnsi="Arial Narrow" w:cs="Arial"/>
          <w:color w:val="000000"/>
          <w:sz w:val="22"/>
          <w:szCs w:val="22"/>
          <w:highlight w:val="yellow"/>
          <w:lang w:val="sl-SI"/>
        </w:rPr>
      </w:pPr>
    </w:p>
    <w:p w14:paraId="375EAEBA" w14:textId="77777777" w:rsidR="00F65578" w:rsidRPr="002507E3" w:rsidRDefault="00F65578" w:rsidP="00F27BB0">
      <w:pPr>
        <w:spacing w:line="276" w:lineRule="auto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</w:p>
    <w:p w14:paraId="36A5FB42" w14:textId="77777777" w:rsidR="00F65578" w:rsidRPr="002507E3" w:rsidRDefault="00F65578" w:rsidP="00F27BB0">
      <w:pPr>
        <w:spacing w:line="276" w:lineRule="auto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</w:p>
    <w:p w14:paraId="1D6B4F6D" w14:textId="64CA04A0" w:rsidR="00F27BB0" w:rsidRPr="002507E3" w:rsidRDefault="00F27BB0" w:rsidP="00F27BB0">
      <w:pPr>
        <w:spacing w:line="276" w:lineRule="auto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  <w:r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Št</w:t>
      </w:r>
      <w:r w:rsidR="0026435E"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evilka</w:t>
      </w:r>
      <w:r w:rsidR="004C148C"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:</w:t>
      </w:r>
    </w:p>
    <w:p w14:paraId="38D2D4CD" w14:textId="35204F4F" w:rsidR="00F27BB0" w:rsidRPr="002507E3" w:rsidRDefault="0026435E" w:rsidP="00F27BB0">
      <w:pPr>
        <w:spacing w:line="276" w:lineRule="auto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  <w:r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Datum</w:t>
      </w:r>
      <w:r w:rsidR="004C148C"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:</w:t>
      </w:r>
    </w:p>
    <w:p w14:paraId="7FDC6822" w14:textId="1F4A09CF" w:rsidR="004301B9" w:rsidRPr="002507E3" w:rsidRDefault="004301B9" w:rsidP="00681010">
      <w:pPr>
        <w:spacing w:line="276" w:lineRule="auto"/>
        <w:ind w:left="4955" w:firstLine="709"/>
        <w:jc w:val="right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  <w:r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ž</w:t>
      </w:r>
      <w:r w:rsidR="00F27BB0"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upan</w:t>
      </w:r>
      <w:r w:rsidR="0026435E"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ja</w:t>
      </w:r>
    </w:p>
    <w:p w14:paraId="0B3A8BE6" w14:textId="7EF83A98" w:rsidR="00F27BB0" w:rsidRPr="002507E3" w:rsidRDefault="004301B9" w:rsidP="00681010">
      <w:pPr>
        <w:spacing w:line="276" w:lineRule="auto"/>
        <w:ind w:left="4955" w:firstLine="8"/>
        <w:jc w:val="right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  <w:r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 xml:space="preserve">Občine </w:t>
      </w:r>
      <w:r w:rsidR="0026435E" w:rsidRPr="002507E3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Cirkulane</w:t>
      </w:r>
    </w:p>
    <w:p w14:paraId="6015BEB6" w14:textId="31D13F54" w:rsidR="00F27BB0" w:rsidRPr="002507E3" w:rsidRDefault="0026435E" w:rsidP="00681010">
      <w:pPr>
        <w:keepNext/>
        <w:keepLines/>
        <w:tabs>
          <w:tab w:val="left" w:pos="426"/>
        </w:tabs>
        <w:spacing w:after="120" w:line="276" w:lineRule="auto"/>
        <w:jc w:val="right"/>
        <w:outlineLvl w:val="0"/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</w:pPr>
      <w:bookmarkStart w:id="3" w:name="_Toc115954027"/>
      <w:bookmarkStart w:id="4" w:name="_Toc164338030"/>
      <w:r w:rsidRPr="002507E3"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  <w:t xml:space="preserve">Antonija </w:t>
      </w:r>
      <w:r w:rsidR="00F65A7F" w:rsidRPr="002507E3"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  <w:t>ŽUMBAR</w:t>
      </w:r>
      <w:bookmarkEnd w:id="3"/>
      <w:bookmarkEnd w:id="4"/>
    </w:p>
    <w:sectPr w:rsidR="00F27BB0" w:rsidRPr="002507E3" w:rsidSect="00F27BB0">
      <w:pgSz w:w="11900" w:h="16840" w:code="9"/>
      <w:pgMar w:top="1701" w:right="1701" w:bottom="1134" w:left="1701" w:header="964" w:footer="79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61E06" w14:textId="77777777" w:rsidR="00BB0C5F" w:rsidRDefault="00BB0C5F">
      <w:pPr>
        <w:spacing w:line="240" w:lineRule="auto"/>
      </w:pPr>
      <w:r>
        <w:separator/>
      </w:r>
    </w:p>
  </w:endnote>
  <w:endnote w:type="continuationSeparator" w:id="0">
    <w:p w14:paraId="04929A01" w14:textId="77777777" w:rsidR="00BB0C5F" w:rsidRDefault="00BB0C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F0D0B7" w14:textId="77777777" w:rsidR="00BB0C5F" w:rsidRDefault="00BB0C5F">
      <w:pPr>
        <w:spacing w:line="240" w:lineRule="auto"/>
      </w:pPr>
      <w:r>
        <w:separator/>
      </w:r>
    </w:p>
  </w:footnote>
  <w:footnote w:type="continuationSeparator" w:id="0">
    <w:p w14:paraId="1C0701DF" w14:textId="77777777" w:rsidR="00BB0C5F" w:rsidRDefault="00BB0C5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881118"/>
    <w:multiLevelType w:val="hybridMultilevel"/>
    <w:tmpl w:val="04940546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3F3355"/>
    <w:multiLevelType w:val="hybridMultilevel"/>
    <w:tmpl w:val="1C7892F6"/>
    <w:lvl w:ilvl="0" w:tplc="0492A1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2F30B6"/>
    <w:multiLevelType w:val="hybridMultilevel"/>
    <w:tmpl w:val="C9A09DB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81CA3"/>
    <w:multiLevelType w:val="hybridMultilevel"/>
    <w:tmpl w:val="316C6E0A"/>
    <w:lvl w:ilvl="0" w:tplc="18303D0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9630FA9"/>
    <w:multiLevelType w:val="hybridMultilevel"/>
    <w:tmpl w:val="EEF27906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3136101">
    <w:abstractNumId w:val="2"/>
  </w:num>
  <w:num w:numId="2" w16cid:durableId="656148414">
    <w:abstractNumId w:val="3"/>
  </w:num>
  <w:num w:numId="3" w16cid:durableId="1916668573">
    <w:abstractNumId w:val="0"/>
  </w:num>
  <w:num w:numId="4" w16cid:durableId="537619646">
    <w:abstractNumId w:val="4"/>
  </w:num>
  <w:num w:numId="5" w16cid:durableId="3636789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7BB0"/>
    <w:rsid w:val="00012C9C"/>
    <w:rsid w:val="0001667F"/>
    <w:rsid w:val="00024C18"/>
    <w:rsid w:val="00050628"/>
    <w:rsid w:val="00060879"/>
    <w:rsid w:val="00090160"/>
    <w:rsid w:val="000A2BBD"/>
    <w:rsid w:val="00102EAD"/>
    <w:rsid w:val="00144700"/>
    <w:rsid w:val="00161F67"/>
    <w:rsid w:val="00177602"/>
    <w:rsid w:val="001B15E8"/>
    <w:rsid w:val="001B4D6F"/>
    <w:rsid w:val="001C05F7"/>
    <w:rsid w:val="00214973"/>
    <w:rsid w:val="00225A53"/>
    <w:rsid w:val="00230FB4"/>
    <w:rsid w:val="002349E2"/>
    <w:rsid w:val="002507E3"/>
    <w:rsid w:val="002606B6"/>
    <w:rsid w:val="0026435E"/>
    <w:rsid w:val="00266824"/>
    <w:rsid w:val="002708FB"/>
    <w:rsid w:val="0029414D"/>
    <w:rsid w:val="00304C37"/>
    <w:rsid w:val="003368E6"/>
    <w:rsid w:val="003774AB"/>
    <w:rsid w:val="003A2D46"/>
    <w:rsid w:val="003B496F"/>
    <w:rsid w:val="003D76FD"/>
    <w:rsid w:val="003E4C5D"/>
    <w:rsid w:val="003F5523"/>
    <w:rsid w:val="00416701"/>
    <w:rsid w:val="004301B9"/>
    <w:rsid w:val="00432A74"/>
    <w:rsid w:val="004B440C"/>
    <w:rsid w:val="004C148C"/>
    <w:rsid w:val="004C4259"/>
    <w:rsid w:val="004F07E1"/>
    <w:rsid w:val="004F7C8E"/>
    <w:rsid w:val="00526C5B"/>
    <w:rsid w:val="005404E9"/>
    <w:rsid w:val="005A038F"/>
    <w:rsid w:val="005C6BC1"/>
    <w:rsid w:val="005D4AFF"/>
    <w:rsid w:val="005E1A7B"/>
    <w:rsid w:val="005E29AD"/>
    <w:rsid w:val="005E6ABA"/>
    <w:rsid w:val="00610802"/>
    <w:rsid w:val="00644699"/>
    <w:rsid w:val="00644DF6"/>
    <w:rsid w:val="00681010"/>
    <w:rsid w:val="006D375F"/>
    <w:rsid w:val="006D6E72"/>
    <w:rsid w:val="006D76FC"/>
    <w:rsid w:val="006E578E"/>
    <w:rsid w:val="006F72C8"/>
    <w:rsid w:val="00730DF8"/>
    <w:rsid w:val="00732BC5"/>
    <w:rsid w:val="007A52AA"/>
    <w:rsid w:val="007C2325"/>
    <w:rsid w:val="007D0A8C"/>
    <w:rsid w:val="00804FBA"/>
    <w:rsid w:val="0081751D"/>
    <w:rsid w:val="008247C5"/>
    <w:rsid w:val="00834D43"/>
    <w:rsid w:val="00835E29"/>
    <w:rsid w:val="0087389F"/>
    <w:rsid w:val="008A1A04"/>
    <w:rsid w:val="008E149D"/>
    <w:rsid w:val="008E2F67"/>
    <w:rsid w:val="009840EE"/>
    <w:rsid w:val="009B5AF8"/>
    <w:rsid w:val="009B68B5"/>
    <w:rsid w:val="009C4F06"/>
    <w:rsid w:val="009C76AE"/>
    <w:rsid w:val="009E3BFA"/>
    <w:rsid w:val="009F52E0"/>
    <w:rsid w:val="00A07BE3"/>
    <w:rsid w:val="00A15B45"/>
    <w:rsid w:val="00A22718"/>
    <w:rsid w:val="00A231AA"/>
    <w:rsid w:val="00A34EFA"/>
    <w:rsid w:val="00A93EE3"/>
    <w:rsid w:val="00AD0329"/>
    <w:rsid w:val="00AE2478"/>
    <w:rsid w:val="00AE6335"/>
    <w:rsid w:val="00B7139A"/>
    <w:rsid w:val="00B82EFE"/>
    <w:rsid w:val="00B9529C"/>
    <w:rsid w:val="00BA6C9F"/>
    <w:rsid w:val="00BB0C5F"/>
    <w:rsid w:val="00BB1461"/>
    <w:rsid w:val="00BC7C0D"/>
    <w:rsid w:val="00C0408D"/>
    <w:rsid w:val="00C332DA"/>
    <w:rsid w:val="00C44936"/>
    <w:rsid w:val="00C7206C"/>
    <w:rsid w:val="00CA5068"/>
    <w:rsid w:val="00D22A16"/>
    <w:rsid w:val="00D26651"/>
    <w:rsid w:val="00D4100E"/>
    <w:rsid w:val="00D53EF8"/>
    <w:rsid w:val="00D54C6F"/>
    <w:rsid w:val="00E0359F"/>
    <w:rsid w:val="00E064AA"/>
    <w:rsid w:val="00E36B48"/>
    <w:rsid w:val="00E50097"/>
    <w:rsid w:val="00E63465"/>
    <w:rsid w:val="00EA5305"/>
    <w:rsid w:val="00EB29D6"/>
    <w:rsid w:val="00ED5DEE"/>
    <w:rsid w:val="00F05F52"/>
    <w:rsid w:val="00F27BB0"/>
    <w:rsid w:val="00F65578"/>
    <w:rsid w:val="00F65A7F"/>
    <w:rsid w:val="00FB756A"/>
    <w:rsid w:val="00FE3D46"/>
    <w:rsid w:val="00FE77A0"/>
    <w:rsid w:val="00FF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A37A0"/>
  <w15:chartTrackingRefBased/>
  <w15:docId w15:val="{30E8E03C-8301-452E-8703-55113B9F5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BB0"/>
    <w:pPr>
      <w:spacing w:after="0" w:line="260" w:lineRule="atLeast"/>
    </w:pPr>
    <w:rPr>
      <w:rFonts w:ascii="Arial" w:eastAsia="Times New Roman" w:hAnsi="Arial" w:cs="Times New Roman"/>
      <w:kern w:val="0"/>
      <w:sz w:val="20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F27BB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7BB0"/>
    <w:rPr>
      <w:rFonts w:ascii="Arial" w:eastAsia="Times New Roman" w:hAnsi="Arial" w:cs="Times New Roman"/>
      <w:kern w:val="0"/>
      <w:sz w:val="20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F2FA9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2FA9"/>
    <w:rPr>
      <w:rFonts w:ascii="Arial" w:eastAsia="Times New Roman" w:hAnsi="Arial" w:cs="Times New Roman"/>
      <w:kern w:val="0"/>
      <w:sz w:val="20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5A038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EB29D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B29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6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MJU</Company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Zala Jerman</dc:creator>
  <cp:keywords/>
  <dc:description/>
  <cp:lastModifiedBy>Darja Horvat</cp:lastModifiedBy>
  <cp:revision>34</cp:revision>
  <cp:lastPrinted>2025-07-31T09:03:00Z</cp:lastPrinted>
  <dcterms:created xsi:type="dcterms:W3CDTF">2025-07-31T08:31:00Z</dcterms:created>
  <dcterms:modified xsi:type="dcterms:W3CDTF">2026-05-20T12:00:00Z</dcterms:modified>
</cp:coreProperties>
</file>